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42" w:rsidRDefault="00F961A4" w:rsidP="00F961A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Профилактика инвалидности</w:t>
      </w:r>
    </w:p>
    <w:p w:rsidR="00A5401B" w:rsidRDefault="00A5401B" w:rsidP="00F961A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F0494B" w:rsidRDefault="00F961A4" w:rsidP="00A540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61A4">
        <w:rPr>
          <w:sz w:val="28"/>
          <w:szCs w:val="28"/>
        </w:rPr>
        <w:t xml:space="preserve">С целью предупреждения заболеваний, а отсюда и инвалидности проводятся профилактические мероприятия, которые направлены на охрану здоровья населения и являются основой социальной политики нашего государства. Все профилактические мероприятия направлены на снижение заболеваемости, инвалидности, травматизма, и способствуют сохранению трудоспособности, удлинению периода активной, творческой жизни человека, пополнению трудового резерва страны и обуславливают этим экономический эффект. Профилактика заболеваний достигается широким комплексом общегосударственных мероприятий, в реализации которых активно участвуют не только органы здравоохранения и социального обеспечения, но и общественные организации, что отражает государственный характер социальной профилактики. </w:t>
      </w:r>
    </w:p>
    <w:p w:rsidR="00F961A4" w:rsidRPr="00F961A4" w:rsidRDefault="00F961A4" w:rsidP="00A540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61A4">
        <w:rPr>
          <w:sz w:val="28"/>
          <w:szCs w:val="28"/>
        </w:rPr>
        <w:t>Основной задачей лечебно-профилактических учреждений на первом этапе при проведении профилактических мероприятий среди населения является, прежде всего, предотвращение возможности возникновения заболеваний, для этого в поликлиниках создаются кабинеты профилактического доврачебного осмотра, флюорографии, гигиенического воспитания, кабинеты общей физической подготовки, создание которых позволит повысить эффективность профилактики, облегчить выявление больных</w:t>
      </w:r>
      <w:r w:rsidR="00F0494B">
        <w:rPr>
          <w:sz w:val="28"/>
          <w:szCs w:val="28"/>
        </w:rPr>
        <w:t xml:space="preserve"> для диспансерного наблюдения</w:t>
      </w:r>
      <w:r w:rsidRPr="00F961A4">
        <w:rPr>
          <w:sz w:val="28"/>
          <w:szCs w:val="28"/>
        </w:rPr>
        <w:t xml:space="preserve">. </w:t>
      </w:r>
    </w:p>
    <w:p w:rsidR="00F961A4" w:rsidRPr="00F961A4" w:rsidRDefault="00F961A4" w:rsidP="00A540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61A4">
        <w:rPr>
          <w:sz w:val="28"/>
          <w:szCs w:val="28"/>
        </w:rPr>
        <w:t xml:space="preserve">Вторым этапом профилактических мероприятий является выявление заболеваний на ранней стадии, а также предупреждение их прогрессирования. Здесь ведущая роль отводится лечебно-профилактическим учреждениям здравоохранения, где проводится долечивание до полного выздоровления лиц, имеющих заболевание, травмы и их последствия, а далее осуществляется диспансерное наблюдение за определенными группами больных. Диспансерному наблюдению подлежат больные гипертонической болезнью, ишемической болезнью сердца, ревматизмом, язвенной болезнью желудка и др. Заболевания выявляются при текущем обращении населения в лечебно-профилактические учреждения, а также при массовых профилактических осмотрах. Для каждого больного, взятого на диспансерный учет, составляется подробная история болезни, план лечебно-оздоровительных мероприятий. В плане намечаются все мероприятия лечебного и профилактического характера (это и профилактическое лечение, диетическое питание и госпитализация). </w:t>
      </w:r>
    </w:p>
    <w:p w:rsidR="00F961A4" w:rsidRPr="00F961A4" w:rsidRDefault="00F961A4" w:rsidP="00A540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61A4">
        <w:rPr>
          <w:sz w:val="28"/>
          <w:szCs w:val="28"/>
        </w:rPr>
        <w:t xml:space="preserve">В лечебно-профилактических учреждениях проводится также и диспансеризация здоровых лиц, цель которой заключается в сохранении и укреплении здоровья и раннего выявления заболеваний. </w:t>
      </w:r>
    </w:p>
    <w:p w:rsidR="00F961A4" w:rsidRPr="00F961A4" w:rsidRDefault="00F961A4" w:rsidP="00A540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61A4">
        <w:rPr>
          <w:sz w:val="28"/>
          <w:szCs w:val="28"/>
        </w:rPr>
        <w:t xml:space="preserve">Профилактикой заболеваний наряду с медицинскими работниками на предприятиях занимаются также администрация и профсоюзы, задача которых заключается в проведении мероприятий по оздоровлению условий труда. Это автоматизация и механизация производства, внедрение рабочих приспособлений, что позволяет уменьшить, а иногда и исключить физическую нагрузку. Все мероприятия по охране труда и технике безопасности, а также по созданию оптимального ритма работы способствуют уменьшению утомляемости и профилактики общих и </w:t>
      </w:r>
      <w:r w:rsidR="00F0494B">
        <w:rPr>
          <w:sz w:val="28"/>
          <w:szCs w:val="28"/>
        </w:rPr>
        <w:t>профессиональных заболеваний</w:t>
      </w:r>
      <w:r w:rsidRPr="00F961A4">
        <w:rPr>
          <w:sz w:val="28"/>
          <w:szCs w:val="28"/>
        </w:rPr>
        <w:t xml:space="preserve">. </w:t>
      </w:r>
    </w:p>
    <w:p w:rsidR="00F961A4" w:rsidRPr="00F961A4" w:rsidRDefault="00F961A4" w:rsidP="00A540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61A4">
        <w:rPr>
          <w:sz w:val="28"/>
          <w:szCs w:val="28"/>
        </w:rPr>
        <w:lastRenderedPageBreak/>
        <w:t xml:space="preserve">Важную роль в профилактики заболеваний, а также инвалидности играет медицинская и социально-трудовая реабилитация, которая является мощным фактором сохранения и восстановления трудоспособности граждан. </w:t>
      </w:r>
    </w:p>
    <w:p w:rsidR="00F961A4" w:rsidRPr="00F961A4" w:rsidRDefault="00F961A4" w:rsidP="00A540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61A4">
        <w:rPr>
          <w:sz w:val="28"/>
          <w:szCs w:val="28"/>
        </w:rPr>
        <w:t xml:space="preserve">Система реабилитационных мероприятий включает прохождение восстановительного лечения в поликлиниках и стационарах (это физиотерапия, психотерапия, механотерапия, ЛФК, и др.). Основной задачей реабилитации является возвращение больного или инвалида к общественно-полезному труду, к общественной жизни. </w:t>
      </w:r>
    </w:p>
    <w:p w:rsidR="00A5401B" w:rsidRDefault="00F961A4" w:rsidP="00A540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61A4">
        <w:rPr>
          <w:sz w:val="28"/>
          <w:szCs w:val="28"/>
        </w:rPr>
        <w:t xml:space="preserve">Медицинская реабилитация наиболее эффективна на ранних этапах заболевания. Она преследует цель устранить угрозу жизни больного, добиться ликвидации острых проявлений заболевания, осложнений, и стабилизации процесса выздоровления. Это достигается всеми лечебными средствами, медикаментозными, хирургическими, физиотерапевтическими, лечебной физкультурой, соответствующим режимом и питанием. </w:t>
      </w:r>
    </w:p>
    <w:p w:rsidR="00A5401B" w:rsidRDefault="00F961A4" w:rsidP="00A540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61A4">
        <w:rPr>
          <w:sz w:val="28"/>
          <w:szCs w:val="28"/>
        </w:rPr>
        <w:t>Социальные и социально-трудовые аспекты реабилитации заключаются в рациональном трудоустройстве, оптимальных сроках временной нетрудоспособности, установлении инвалидности и т.д. Варианты социально-трудовой реабилитации могут быть различными. Это полное восстановление трудоспособности на прежнем рабочем месте без изменений либо с небольшими изменениями условий труда или восстановление трудоспособности на новом рабочем месте с некоторыми ограничениями, но на том же предприятии.</w:t>
      </w:r>
    </w:p>
    <w:p w:rsidR="00A5401B" w:rsidRDefault="00F961A4" w:rsidP="00A540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61A4">
        <w:rPr>
          <w:sz w:val="28"/>
          <w:szCs w:val="28"/>
        </w:rPr>
        <w:t xml:space="preserve">Возможно также овладение новой профессией, близкой </w:t>
      </w:r>
      <w:proofErr w:type="gramStart"/>
      <w:r w:rsidRPr="00F961A4">
        <w:rPr>
          <w:sz w:val="28"/>
          <w:szCs w:val="28"/>
        </w:rPr>
        <w:t>к</w:t>
      </w:r>
      <w:proofErr w:type="gramEnd"/>
      <w:r w:rsidRPr="00F961A4">
        <w:rPr>
          <w:sz w:val="28"/>
          <w:szCs w:val="28"/>
        </w:rPr>
        <w:t xml:space="preserve"> прежней, но отличающейся уменьшенной нагрузкой, или же переквалификация по новой специальности. Приобретение новой, доступной по состоянию здоровья профессии, организация работы в особо созданных условиях, применение достижений научно-технического прогресса для включения инвалида в трудовой процесс (протезирование, автотранспорт с ручным управлением, технические приспособления к приборам и средствам бытового назначения) позволяют сохранить трудоспособность большему числу инвалидов, что приносит огромную пользу государству в целом. </w:t>
      </w:r>
    </w:p>
    <w:p w:rsidR="00F961A4" w:rsidRPr="00F961A4" w:rsidRDefault="00F961A4" w:rsidP="00A540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61A4">
        <w:rPr>
          <w:sz w:val="28"/>
          <w:szCs w:val="28"/>
        </w:rPr>
        <w:t>Необходимо отметить, что одним из факторов профилактики инвалидности и сохранения трудоспособности является трудоустройство. При благоприятном клиническом прогнозе и отсутствии каких-либо противопоказаний для работы по профессии можно считать трудовой прогноз благоприятным, а трудоспособность полностью восстановленной с некоторыми небольшими ограничениями, которые не влекут за собой необходимости существенных измене</w:t>
      </w:r>
      <w:r w:rsidR="00A5401B">
        <w:rPr>
          <w:sz w:val="28"/>
          <w:szCs w:val="28"/>
        </w:rPr>
        <w:t>ний характера и объема работы</w:t>
      </w:r>
      <w:r w:rsidRPr="00F961A4">
        <w:rPr>
          <w:sz w:val="28"/>
          <w:szCs w:val="28"/>
        </w:rPr>
        <w:t xml:space="preserve">. </w:t>
      </w:r>
    </w:p>
    <w:p w:rsidR="00F961A4" w:rsidRDefault="00F961A4" w:rsidP="00A5401B">
      <w:pPr>
        <w:rPr>
          <w:sz w:val="28"/>
          <w:szCs w:val="28"/>
        </w:rPr>
      </w:pPr>
    </w:p>
    <w:p w:rsidR="00A5401B" w:rsidRDefault="00A5401B" w:rsidP="00A5401B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A5401B" w:rsidRDefault="00A5401B" w:rsidP="00F961A4">
      <w:pPr>
        <w:ind w:firstLine="709"/>
        <w:rPr>
          <w:sz w:val="28"/>
          <w:szCs w:val="28"/>
        </w:rPr>
      </w:pPr>
    </w:p>
    <w:p w:rsidR="00A5401B" w:rsidRDefault="00A5401B" w:rsidP="00F961A4">
      <w:pPr>
        <w:ind w:firstLine="709"/>
        <w:rPr>
          <w:sz w:val="28"/>
          <w:szCs w:val="28"/>
        </w:rPr>
      </w:pPr>
    </w:p>
    <w:sectPr w:rsidR="00A5401B" w:rsidSect="00C20F0B">
      <w:pgSz w:w="11907" w:h="16840" w:code="9"/>
      <w:pgMar w:top="1134" w:right="851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F26E5"/>
    <w:multiLevelType w:val="multilevel"/>
    <w:tmpl w:val="ACA48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EA"/>
    <w:rsid w:val="0001156A"/>
    <w:rsid w:val="000530ED"/>
    <w:rsid w:val="00080A77"/>
    <w:rsid w:val="000919C3"/>
    <w:rsid w:val="00091B9F"/>
    <w:rsid w:val="000A417B"/>
    <w:rsid w:val="000B08CE"/>
    <w:rsid w:val="000B5F05"/>
    <w:rsid w:val="000C4306"/>
    <w:rsid w:val="000F1B2F"/>
    <w:rsid w:val="000F4E96"/>
    <w:rsid w:val="00102DBE"/>
    <w:rsid w:val="00106650"/>
    <w:rsid w:val="0014773C"/>
    <w:rsid w:val="00154B70"/>
    <w:rsid w:val="00163001"/>
    <w:rsid w:val="00183C03"/>
    <w:rsid w:val="00190335"/>
    <w:rsid w:val="001925EA"/>
    <w:rsid w:val="00197131"/>
    <w:rsid w:val="00197301"/>
    <w:rsid w:val="001A144F"/>
    <w:rsid w:val="001A397F"/>
    <w:rsid w:val="001C1604"/>
    <w:rsid w:val="001C4780"/>
    <w:rsid w:val="001F4D09"/>
    <w:rsid w:val="002103BB"/>
    <w:rsid w:val="00232390"/>
    <w:rsid w:val="00241174"/>
    <w:rsid w:val="00242ED0"/>
    <w:rsid w:val="00251964"/>
    <w:rsid w:val="0026269C"/>
    <w:rsid w:val="00287F23"/>
    <w:rsid w:val="00295A83"/>
    <w:rsid w:val="002C703C"/>
    <w:rsid w:val="002D6777"/>
    <w:rsid w:val="002D7E1F"/>
    <w:rsid w:val="00312605"/>
    <w:rsid w:val="00322A07"/>
    <w:rsid w:val="003234E9"/>
    <w:rsid w:val="003258D0"/>
    <w:rsid w:val="0034573F"/>
    <w:rsid w:val="003466B7"/>
    <w:rsid w:val="00362453"/>
    <w:rsid w:val="00394774"/>
    <w:rsid w:val="00395C6B"/>
    <w:rsid w:val="003A1A53"/>
    <w:rsid w:val="003A3FE9"/>
    <w:rsid w:val="003B71EE"/>
    <w:rsid w:val="003C7650"/>
    <w:rsid w:val="003D046E"/>
    <w:rsid w:val="003D220B"/>
    <w:rsid w:val="003E04D1"/>
    <w:rsid w:val="003F027B"/>
    <w:rsid w:val="003F7E79"/>
    <w:rsid w:val="004302B9"/>
    <w:rsid w:val="00437679"/>
    <w:rsid w:val="004401DA"/>
    <w:rsid w:val="004564A3"/>
    <w:rsid w:val="00456FAC"/>
    <w:rsid w:val="00473648"/>
    <w:rsid w:val="00476290"/>
    <w:rsid w:val="0049002F"/>
    <w:rsid w:val="004919FB"/>
    <w:rsid w:val="004A27FE"/>
    <w:rsid w:val="004D428D"/>
    <w:rsid w:val="005056FA"/>
    <w:rsid w:val="005311EB"/>
    <w:rsid w:val="00536864"/>
    <w:rsid w:val="0054667F"/>
    <w:rsid w:val="00557AB1"/>
    <w:rsid w:val="00560FB7"/>
    <w:rsid w:val="005776A4"/>
    <w:rsid w:val="005837D7"/>
    <w:rsid w:val="0059796D"/>
    <w:rsid w:val="005A33B4"/>
    <w:rsid w:val="005D7F36"/>
    <w:rsid w:val="00602314"/>
    <w:rsid w:val="00604887"/>
    <w:rsid w:val="0062073A"/>
    <w:rsid w:val="00643E76"/>
    <w:rsid w:val="00652D26"/>
    <w:rsid w:val="00654631"/>
    <w:rsid w:val="0066263C"/>
    <w:rsid w:val="006679F1"/>
    <w:rsid w:val="00683902"/>
    <w:rsid w:val="0069186D"/>
    <w:rsid w:val="00701FEA"/>
    <w:rsid w:val="00720EE4"/>
    <w:rsid w:val="007521FB"/>
    <w:rsid w:val="00764FE4"/>
    <w:rsid w:val="007720DF"/>
    <w:rsid w:val="007727FD"/>
    <w:rsid w:val="007737FE"/>
    <w:rsid w:val="007B6527"/>
    <w:rsid w:val="007C524A"/>
    <w:rsid w:val="007D0AA1"/>
    <w:rsid w:val="007D3CF4"/>
    <w:rsid w:val="007F0F78"/>
    <w:rsid w:val="00826D3C"/>
    <w:rsid w:val="00877104"/>
    <w:rsid w:val="008828AB"/>
    <w:rsid w:val="008B63CE"/>
    <w:rsid w:val="008C6B13"/>
    <w:rsid w:val="008F1EA6"/>
    <w:rsid w:val="00905E1C"/>
    <w:rsid w:val="00910B76"/>
    <w:rsid w:val="00914F37"/>
    <w:rsid w:val="00920DEF"/>
    <w:rsid w:val="00945AAA"/>
    <w:rsid w:val="009560B2"/>
    <w:rsid w:val="00964BA2"/>
    <w:rsid w:val="009753CF"/>
    <w:rsid w:val="009826ED"/>
    <w:rsid w:val="00990E94"/>
    <w:rsid w:val="009B3E65"/>
    <w:rsid w:val="009C532F"/>
    <w:rsid w:val="009D12BC"/>
    <w:rsid w:val="009D231C"/>
    <w:rsid w:val="009D2CEE"/>
    <w:rsid w:val="009E4252"/>
    <w:rsid w:val="009E51BB"/>
    <w:rsid w:val="009E5783"/>
    <w:rsid w:val="00A166E7"/>
    <w:rsid w:val="00A27838"/>
    <w:rsid w:val="00A3320B"/>
    <w:rsid w:val="00A44DA0"/>
    <w:rsid w:val="00A5401B"/>
    <w:rsid w:val="00A61153"/>
    <w:rsid w:val="00A66367"/>
    <w:rsid w:val="00A70738"/>
    <w:rsid w:val="00A741B4"/>
    <w:rsid w:val="00A94E2C"/>
    <w:rsid w:val="00AA21EF"/>
    <w:rsid w:val="00AE4A22"/>
    <w:rsid w:val="00B421E0"/>
    <w:rsid w:val="00B47616"/>
    <w:rsid w:val="00B54620"/>
    <w:rsid w:val="00B54B5D"/>
    <w:rsid w:val="00B60D2F"/>
    <w:rsid w:val="00B6401D"/>
    <w:rsid w:val="00B74FAF"/>
    <w:rsid w:val="00BA3C38"/>
    <w:rsid w:val="00BB277A"/>
    <w:rsid w:val="00BB5155"/>
    <w:rsid w:val="00BB6321"/>
    <w:rsid w:val="00BC2B89"/>
    <w:rsid w:val="00BC7AAB"/>
    <w:rsid w:val="00BD23B4"/>
    <w:rsid w:val="00BF3171"/>
    <w:rsid w:val="00C14166"/>
    <w:rsid w:val="00C20F0B"/>
    <w:rsid w:val="00C30479"/>
    <w:rsid w:val="00C42760"/>
    <w:rsid w:val="00C47975"/>
    <w:rsid w:val="00C5762B"/>
    <w:rsid w:val="00CA7857"/>
    <w:rsid w:val="00CD092D"/>
    <w:rsid w:val="00CD75EB"/>
    <w:rsid w:val="00CF57CE"/>
    <w:rsid w:val="00D010DD"/>
    <w:rsid w:val="00D06A51"/>
    <w:rsid w:val="00D10B19"/>
    <w:rsid w:val="00D40438"/>
    <w:rsid w:val="00D56714"/>
    <w:rsid w:val="00D62796"/>
    <w:rsid w:val="00D62F00"/>
    <w:rsid w:val="00D63F8C"/>
    <w:rsid w:val="00D70695"/>
    <w:rsid w:val="00D94014"/>
    <w:rsid w:val="00DA61BE"/>
    <w:rsid w:val="00DB3D40"/>
    <w:rsid w:val="00DB6719"/>
    <w:rsid w:val="00DC084B"/>
    <w:rsid w:val="00DE70DC"/>
    <w:rsid w:val="00E12403"/>
    <w:rsid w:val="00E12F9F"/>
    <w:rsid w:val="00E17427"/>
    <w:rsid w:val="00E322CE"/>
    <w:rsid w:val="00E33C58"/>
    <w:rsid w:val="00E34BD6"/>
    <w:rsid w:val="00E4773C"/>
    <w:rsid w:val="00E73742"/>
    <w:rsid w:val="00EA5A2E"/>
    <w:rsid w:val="00EE597B"/>
    <w:rsid w:val="00EF1499"/>
    <w:rsid w:val="00F0494B"/>
    <w:rsid w:val="00F150FA"/>
    <w:rsid w:val="00F15CE2"/>
    <w:rsid w:val="00F31400"/>
    <w:rsid w:val="00F40771"/>
    <w:rsid w:val="00F468E5"/>
    <w:rsid w:val="00F65E7C"/>
    <w:rsid w:val="00F82FE1"/>
    <w:rsid w:val="00F8617D"/>
    <w:rsid w:val="00F961A4"/>
    <w:rsid w:val="00FC1C7D"/>
    <w:rsid w:val="00FC44DE"/>
    <w:rsid w:val="00FD4C4E"/>
    <w:rsid w:val="00FE3186"/>
    <w:rsid w:val="00FE403F"/>
    <w:rsid w:val="00FF3C32"/>
    <w:rsid w:val="00FF4125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57AB1"/>
  </w:style>
  <w:style w:type="character" w:customStyle="1" w:styleId="40">
    <w:name w:val="Заголовок 4 Знак"/>
    <w:basedOn w:val="a0"/>
    <w:link w:val="4"/>
    <w:uiPriority w:val="9"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D23B4"/>
    <w:pPr>
      <w:spacing w:after="160" w:line="240" w:lineRule="exact"/>
    </w:pPr>
    <w:rPr>
      <w:noProof/>
      <w:sz w:val="20"/>
      <w:szCs w:val="20"/>
    </w:rPr>
  </w:style>
  <w:style w:type="character" w:customStyle="1" w:styleId="11">
    <w:name w:val="Основной текст Знак1"/>
    <w:basedOn w:val="a0"/>
    <w:uiPriority w:val="99"/>
    <w:locked/>
    <w:rsid w:val="009E578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Style29">
    <w:name w:val="Style29"/>
    <w:basedOn w:val="a"/>
    <w:rsid w:val="009E5783"/>
    <w:pPr>
      <w:widowControl w:val="0"/>
      <w:autoSpaceDE w:val="0"/>
      <w:autoSpaceDN w:val="0"/>
      <w:adjustRightInd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rsid w:val="00652D26"/>
    <w:pPr>
      <w:spacing w:before="100" w:beforeAutospacing="1" w:after="100" w:afterAutospacing="1"/>
    </w:pPr>
  </w:style>
  <w:style w:type="character" w:customStyle="1" w:styleId="21">
    <w:name w:val="стиль2"/>
    <w:basedOn w:val="a0"/>
    <w:rsid w:val="003466B7"/>
  </w:style>
  <w:style w:type="character" w:customStyle="1" w:styleId="img">
    <w:name w:val="img"/>
    <w:basedOn w:val="a0"/>
    <w:rsid w:val="005D7F36"/>
  </w:style>
  <w:style w:type="paragraph" w:customStyle="1" w:styleId="post-date">
    <w:name w:val="post-date"/>
    <w:basedOn w:val="a"/>
    <w:uiPriority w:val="99"/>
    <w:rsid w:val="005837D7"/>
    <w:pPr>
      <w:spacing w:before="100" w:beforeAutospacing="1" w:after="100" w:afterAutospacing="1"/>
    </w:pPr>
  </w:style>
  <w:style w:type="character" w:customStyle="1" w:styleId="year">
    <w:name w:val="year"/>
    <w:basedOn w:val="a0"/>
    <w:rsid w:val="005837D7"/>
  </w:style>
  <w:style w:type="character" w:customStyle="1" w:styleId="day">
    <w:name w:val="day"/>
    <w:basedOn w:val="a0"/>
    <w:rsid w:val="005837D7"/>
  </w:style>
  <w:style w:type="character" w:customStyle="1" w:styleId="month">
    <w:name w:val="month"/>
    <w:basedOn w:val="a0"/>
    <w:rsid w:val="005837D7"/>
  </w:style>
  <w:style w:type="character" w:customStyle="1" w:styleId="h1content">
    <w:name w:val="h1_content"/>
    <w:basedOn w:val="a0"/>
    <w:rsid w:val="005837D7"/>
  </w:style>
  <w:style w:type="character" w:customStyle="1" w:styleId="211pt">
    <w:name w:val="Основной текст (2) + 11 pt"/>
    <w:rsid w:val="00A94E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">
    <w:name w:val="body"/>
    <w:basedOn w:val="a0"/>
    <w:rsid w:val="009D12BC"/>
  </w:style>
  <w:style w:type="character" w:customStyle="1" w:styleId="12">
    <w:name w:val="Заголовок №1_"/>
    <w:basedOn w:val="a0"/>
    <w:link w:val="13"/>
    <w:uiPriority w:val="99"/>
    <w:locked/>
    <w:rsid w:val="00C20F0B"/>
    <w:rPr>
      <w:rFonts w:ascii="Segoe UI" w:hAnsi="Segoe UI" w:cs="Segoe UI"/>
      <w:b/>
      <w:bCs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C20F0B"/>
    <w:rPr>
      <w:rFonts w:ascii="Sylfaen" w:hAnsi="Sylfaen" w:cs="Sylfaen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20F0B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Segoe UI" w:eastAsiaTheme="minorHAnsi" w:hAnsi="Segoe UI" w:cs="Segoe UI"/>
      <w:b/>
      <w:bCs/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uiPriority w:val="99"/>
    <w:rsid w:val="00C20F0B"/>
    <w:pPr>
      <w:widowControl w:val="0"/>
      <w:shd w:val="clear" w:color="auto" w:fill="FFFFFF"/>
      <w:spacing w:before="240" w:line="230" w:lineRule="exact"/>
      <w:ind w:firstLine="400"/>
      <w:jc w:val="both"/>
    </w:pPr>
    <w:rPr>
      <w:rFonts w:ascii="Sylfaen" w:eastAsiaTheme="minorHAnsi" w:hAnsi="Sylfaen" w:cs="Sylfaen"/>
      <w:sz w:val="22"/>
      <w:szCs w:val="22"/>
      <w:lang w:eastAsia="en-US"/>
    </w:rPr>
  </w:style>
  <w:style w:type="character" w:customStyle="1" w:styleId="24">
    <w:name w:val="Основной текст (2) + 4"/>
    <w:aliases w:val="5 pt,Интервал 0 pt,Основной текст (2) + 11"/>
    <w:basedOn w:val="22"/>
    <w:rsid w:val="00C20F0B"/>
    <w:rPr>
      <w:rFonts w:ascii="Times New Roman" w:hAnsi="Times New Roman" w:cs="Times New Roman"/>
      <w:spacing w:val="-10"/>
      <w:sz w:val="9"/>
      <w:szCs w:val="9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C20F0B"/>
    <w:pPr>
      <w:widowControl w:val="0"/>
      <w:shd w:val="clear" w:color="auto" w:fill="FFFFFF"/>
      <w:spacing w:before="180" w:line="226" w:lineRule="exact"/>
      <w:jc w:val="both"/>
    </w:pPr>
    <w:rPr>
      <w:rFonts w:eastAsia="Arial Unicode MS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F0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4302B9"/>
    <w:rPr>
      <w:color w:val="800080"/>
      <w:u w:val="single"/>
    </w:rPr>
  </w:style>
  <w:style w:type="character" w:customStyle="1" w:styleId="tocnumber">
    <w:name w:val="tocnumber"/>
    <w:basedOn w:val="a0"/>
    <w:rsid w:val="004302B9"/>
  </w:style>
  <w:style w:type="character" w:customStyle="1" w:styleId="toctext">
    <w:name w:val="toctext"/>
    <w:basedOn w:val="a0"/>
    <w:rsid w:val="004302B9"/>
  </w:style>
  <w:style w:type="paragraph" w:customStyle="1" w:styleId="links-title">
    <w:name w:val="links-title"/>
    <w:basedOn w:val="a"/>
    <w:rsid w:val="003D220B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E04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0EE4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57AB1"/>
  </w:style>
  <w:style w:type="character" w:customStyle="1" w:styleId="40">
    <w:name w:val="Заголовок 4 Знак"/>
    <w:basedOn w:val="a0"/>
    <w:link w:val="4"/>
    <w:uiPriority w:val="9"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D23B4"/>
    <w:pPr>
      <w:spacing w:after="160" w:line="240" w:lineRule="exact"/>
    </w:pPr>
    <w:rPr>
      <w:noProof/>
      <w:sz w:val="20"/>
      <w:szCs w:val="20"/>
    </w:rPr>
  </w:style>
  <w:style w:type="character" w:customStyle="1" w:styleId="11">
    <w:name w:val="Основной текст Знак1"/>
    <w:basedOn w:val="a0"/>
    <w:uiPriority w:val="99"/>
    <w:locked/>
    <w:rsid w:val="009E578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Style29">
    <w:name w:val="Style29"/>
    <w:basedOn w:val="a"/>
    <w:rsid w:val="009E5783"/>
    <w:pPr>
      <w:widowControl w:val="0"/>
      <w:autoSpaceDE w:val="0"/>
      <w:autoSpaceDN w:val="0"/>
      <w:adjustRightInd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rsid w:val="00652D26"/>
    <w:pPr>
      <w:spacing w:before="100" w:beforeAutospacing="1" w:after="100" w:afterAutospacing="1"/>
    </w:pPr>
  </w:style>
  <w:style w:type="character" w:customStyle="1" w:styleId="21">
    <w:name w:val="стиль2"/>
    <w:basedOn w:val="a0"/>
    <w:rsid w:val="003466B7"/>
  </w:style>
  <w:style w:type="character" w:customStyle="1" w:styleId="img">
    <w:name w:val="img"/>
    <w:basedOn w:val="a0"/>
    <w:rsid w:val="005D7F36"/>
  </w:style>
  <w:style w:type="paragraph" w:customStyle="1" w:styleId="post-date">
    <w:name w:val="post-date"/>
    <w:basedOn w:val="a"/>
    <w:uiPriority w:val="99"/>
    <w:rsid w:val="005837D7"/>
    <w:pPr>
      <w:spacing w:before="100" w:beforeAutospacing="1" w:after="100" w:afterAutospacing="1"/>
    </w:pPr>
  </w:style>
  <w:style w:type="character" w:customStyle="1" w:styleId="year">
    <w:name w:val="year"/>
    <w:basedOn w:val="a0"/>
    <w:rsid w:val="005837D7"/>
  </w:style>
  <w:style w:type="character" w:customStyle="1" w:styleId="day">
    <w:name w:val="day"/>
    <w:basedOn w:val="a0"/>
    <w:rsid w:val="005837D7"/>
  </w:style>
  <w:style w:type="character" w:customStyle="1" w:styleId="month">
    <w:name w:val="month"/>
    <w:basedOn w:val="a0"/>
    <w:rsid w:val="005837D7"/>
  </w:style>
  <w:style w:type="character" w:customStyle="1" w:styleId="h1content">
    <w:name w:val="h1_content"/>
    <w:basedOn w:val="a0"/>
    <w:rsid w:val="005837D7"/>
  </w:style>
  <w:style w:type="character" w:customStyle="1" w:styleId="211pt">
    <w:name w:val="Основной текст (2) + 11 pt"/>
    <w:rsid w:val="00A94E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">
    <w:name w:val="body"/>
    <w:basedOn w:val="a0"/>
    <w:rsid w:val="009D12BC"/>
  </w:style>
  <w:style w:type="character" w:customStyle="1" w:styleId="12">
    <w:name w:val="Заголовок №1_"/>
    <w:basedOn w:val="a0"/>
    <w:link w:val="13"/>
    <w:uiPriority w:val="99"/>
    <w:locked/>
    <w:rsid w:val="00C20F0B"/>
    <w:rPr>
      <w:rFonts w:ascii="Segoe UI" w:hAnsi="Segoe UI" w:cs="Segoe UI"/>
      <w:b/>
      <w:bCs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C20F0B"/>
    <w:rPr>
      <w:rFonts w:ascii="Sylfaen" w:hAnsi="Sylfaen" w:cs="Sylfaen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20F0B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Segoe UI" w:eastAsiaTheme="minorHAnsi" w:hAnsi="Segoe UI" w:cs="Segoe UI"/>
      <w:b/>
      <w:bCs/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uiPriority w:val="99"/>
    <w:rsid w:val="00C20F0B"/>
    <w:pPr>
      <w:widowControl w:val="0"/>
      <w:shd w:val="clear" w:color="auto" w:fill="FFFFFF"/>
      <w:spacing w:before="240" w:line="230" w:lineRule="exact"/>
      <w:ind w:firstLine="400"/>
      <w:jc w:val="both"/>
    </w:pPr>
    <w:rPr>
      <w:rFonts w:ascii="Sylfaen" w:eastAsiaTheme="minorHAnsi" w:hAnsi="Sylfaen" w:cs="Sylfaen"/>
      <w:sz w:val="22"/>
      <w:szCs w:val="22"/>
      <w:lang w:eastAsia="en-US"/>
    </w:rPr>
  </w:style>
  <w:style w:type="character" w:customStyle="1" w:styleId="24">
    <w:name w:val="Основной текст (2) + 4"/>
    <w:aliases w:val="5 pt,Интервал 0 pt,Основной текст (2) + 11"/>
    <w:basedOn w:val="22"/>
    <w:rsid w:val="00C20F0B"/>
    <w:rPr>
      <w:rFonts w:ascii="Times New Roman" w:hAnsi="Times New Roman" w:cs="Times New Roman"/>
      <w:spacing w:val="-10"/>
      <w:sz w:val="9"/>
      <w:szCs w:val="9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C20F0B"/>
    <w:pPr>
      <w:widowControl w:val="0"/>
      <w:shd w:val="clear" w:color="auto" w:fill="FFFFFF"/>
      <w:spacing w:before="180" w:line="226" w:lineRule="exact"/>
      <w:jc w:val="both"/>
    </w:pPr>
    <w:rPr>
      <w:rFonts w:eastAsia="Arial Unicode MS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F0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4302B9"/>
    <w:rPr>
      <w:color w:val="800080"/>
      <w:u w:val="single"/>
    </w:rPr>
  </w:style>
  <w:style w:type="character" w:customStyle="1" w:styleId="tocnumber">
    <w:name w:val="tocnumber"/>
    <w:basedOn w:val="a0"/>
    <w:rsid w:val="004302B9"/>
  </w:style>
  <w:style w:type="character" w:customStyle="1" w:styleId="toctext">
    <w:name w:val="toctext"/>
    <w:basedOn w:val="a0"/>
    <w:rsid w:val="004302B9"/>
  </w:style>
  <w:style w:type="paragraph" w:customStyle="1" w:styleId="links-title">
    <w:name w:val="links-title"/>
    <w:basedOn w:val="a"/>
    <w:rsid w:val="003D220B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E04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0EE4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9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7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4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1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DF2EA-1B4E-4288-8819-1C28811E0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Карабак Таисия</dc:creator>
  <cp:lastModifiedBy>User</cp:lastModifiedBy>
  <cp:revision>6</cp:revision>
  <cp:lastPrinted>2016-11-29T05:19:00Z</cp:lastPrinted>
  <dcterms:created xsi:type="dcterms:W3CDTF">2016-07-15T12:19:00Z</dcterms:created>
  <dcterms:modified xsi:type="dcterms:W3CDTF">2016-11-29T05:23:00Z</dcterms:modified>
</cp:coreProperties>
</file>