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29" w:rsidRPr="00186BA3" w:rsidRDefault="00E240A1" w:rsidP="00186BA3">
      <w:pPr>
        <w:jc w:val="center"/>
        <w:rPr>
          <w:b/>
          <w:sz w:val="28"/>
          <w:szCs w:val="28"/>
        </w:rPr>
      </w:pPr>
      <w:r w:rsidRPr="00186BA3">
        <w:rPr>
          <w:b/>
          <w:sz w:val="28"/>
          <w:szCs w:val="28"/>
        </w:rPr>
        <w:t>Инфаркт миокарда: причины, первая помощь, профилактика</w:t>
      </w:r>
    </w:p>
    <w:p w:rsidR="00E240A1" w:rsidRPr="00186BA3" w:rsidRDefault="00E240A1" w:rsidP="00186BA3">
      <w:pPr>
        <w:ind w:firstLine="709"/>
        <w:jc w:val="both"/>
        <w:rPr>
          <w:sz w:val="28"/>
          <w:szCs w:val="28"/>
        </w:rPr>
      </w:pPr>
    </w:p>
    <w:p w:rsidR="00BE4A33" w:rsidRDefault="00BE4A3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rStyle w:val="aa"/>
          <w:b w:val="0"/>
          <w:sz w:val="28"/>
          <w:szCs w:val="28"/>
        </w:rPr>
        <w:t>Инфаркт миокарда (сердечный инфаркт)</w:t>
      </w:r>
      <w:r w:rsidRPr="00186BA3">
        <w:rPr>
          <w:sz w:val="28"/>
          <w:szCs w:val="28"/>
        </w:rPr>
        <w:t xml:space="preserve"> – опасное для жизни человека патологическое с</w:t>
      </w:r>
      <w:r w:rsidR="00E82D93">
        <w:rPr>
          <w:sz w:val="28"/>
          <w:szCs w:val="28"/>
        </w:rPr>
        <w:t>остояние, которое развивается в</w:t>
      </w:r>
      <w:r w:rsidRPr="00186BA3">
        <w:rPr>
          <w:sz w:val="28"/>
          <w:szCs w:val="28"/>
        </w:rPr>
        <w:t xml:space="preserve">следствие нарушения поступления в одну из областей сердца крови. Нарушение кровоснабжения сердечной мышцы (миокарда) в течение 15-20 минут приводит к отмиранию (некрозу) той области, которая осталась без питания. </w:t>
      </w:r>
    </w:p>
    <w:p w:rsidR="00BE4A33" w:rsidRPr="00186BA3" w:rsidRDefault="00BE4A33" w:rsidP="00B473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Кардиологи отмечают, инфаркт у мужчин встречается в полтора-два раза чаще, нежели у женщин, что связано с эстрогенами и другими гормонами, которые контролируют уровень холестерина в женском организме. При этом возраст пациентов с данной патологией составляет преимущественно 40-60 лет, но замечено, что в последнее время этот порог уменьшается. Инфаркт у женщин развивается в основном с началом климакса, в среднем – после 50 лет.</w:t>
      </w:r>
    </w:p>
    <w:p w:rsidR="00C0528D" w:rsidRDefault="00BE4A3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 xml:space="preserve">По времени замечено, что инфаркт миокарда часто атакует человека утром. Это связано со сменой режима работы сердца. Во время ночного отдыха, сна, сердце работает с минимальной нагрузкой, тело отдыхает. Когда же человек просыпается, если он резко встает с постели, вот тут то и поджидает враг. Режим работы сердца быстро меняется, увеличивается сердцебиение, что может привести как раз к разрыву бляшки. </w:t>
      </w:r>
    </w:p>
    <w:p w:rsidR="00BE4A33" w:rsidRPr="00186BA3" w:rsidRDefault="00BE4A3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Смертность при сердечном инфаркте составляет 10-12%, при этом другие статисты отмечают, что лишь половина пострадавших доезжает до медучреждения, но даже если человек и выживает, на месте отмирания сердечной ткани, на всю оставшуюся жизнь остается рубец. Поэтому не удивительно, что многие люди, перенесшие инфаркт, становятся инвалидами.</w:t>
      </w:r>
    </w:p>
    <w:p w:rsidR="00BE4A33" w:rsidRPr="00186BA3" w:rsidRDefault="00BE4A3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 xml:space="preserve">Основной причиной инфаркта является закупорка (тромбоз) одной из артерий сердца, которая возникает при разрыве атеросклеротической бляшки. </w:t>
      </w:r>
      <w:r w:rsidR="002A388E" w:rsidRPr="00186BA3">
        <w:rPr>
          <w:sz w:val="28"/>
          <w:szCs w:val="28"/>
        </w:rPr>
        <w:t xml:space="preserve"> </w:t>
      </w:r>
      <w:r w:rsidRPr="00186BA3">
        <w:rPr>
          <w:sz w:val="28"/>
          <w:szCs w:val="28"/>
        </w:rPr>
        <w:t>Среди других причин инфаркта миокарда можно выделить – продолжительный спазм артерий, эмболию, сверхмерн</w:t>
      </w:r>
      <w:r w:rsidR="00484B9C">
        <w:rPr>
          <w:sz w:val="28"/>
          <w:szCs w:val="28"/>
        </w:rPr>
        <w:t>ую</w:t>
      </w:r>
      <w:r w:rsidRPr="00186BA3">
        <w:rPr>
          <w:sz w:val="28"/>
          <w:szCs w:val="28"/>
        </w:rPr>
        <w:t xml:space="preserve"> нагрузк</w:t>
      </w:r>
      <w:r w:rsidR="00484B9C">
        <w:rPr>
          <w:sz w:val="28"/>
          <w:szCs w:val="28"/>
        </w:rPr>
        <w:t>у</w:t>
      </w:r>
      <w:r w:rsidRPr="00186BA3">
        <w:rPr>
          <w:sz w:val="28"/>
          <w:szCs w:val="28"/>
        </w:rPr>
        <w:t xml:space="preserve"> на орган, стресс, артериальную гипертензию (гипертонию), курение.</w:t>
      </w:r>
    </w:p>
    <w:p w:rsidR="002A388E" w:rsidRPr="00186BA3" w:rsidRDefault="002A388E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Первым признаком инфаркта миокарда является резкая острая боль за грудиной, в области центра грудной клетки. Сама боль имеет характер жжения, сдавливания, с отдачей в близкие к этой области части тела – плечо, руку, спину, шею, челюсть. Характерным признаком инфаркта является проявление данной боли во время покоя организма. Более того, боль не уменьшается даже при употреблении 3 таблеток «Нитроглицерин», которое применяется для нормализации работы сосудов и уменьшения спазмов.</w:t>
      </w:r>
    </w:p>
    <w:p w:rsidR="002A388E" w:rsidRPr="00186BA3" w:rsidRDefault="002A388E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rStyle w:val="aa"/>
          <w:b w:val="0"/>
          <w:sz w:val="28"/>
          <w:szCs w:val="28"/>
        </w:rPr>
        <w:t>Среди других симптомов инфаркта миокарда различают: н</w:t>
      </w:r>
      <w:r w:rsidRPr="00186BA3">
        <w:rPr>
          <w:sz w:val="28"/>
          <w:szCs w:val="28"/>
        </w:rPr>
        <w:t xml:space="preserve">еприятные ощущения в области живота; </w:t>
      </w:r>
      <w:proofErr w:type="gramStart"/>
      <w:r w:rsidRPr="00186BA3">
        <w:rPr>
          <w:sz w:val="28"/>
          <w:szCs w:val="28"/>
        </w:rPr>
        <w:t>т</w:t>
      </w:r>
      <w:hyperlink r:id="rId7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ошнот</w:t>
        </w:r>
        <w:proofErr w:type="gramEnd"/>
      </w:hyperlink>
      <w:r w:rsidR="00AC67D4">
        <w:rPr>
          <w:rStyle w:val="a4"/>
          <w:color w:val="auto"/>
          <w:sz w:val="28"/>
          <w:szCs w:val="28"/>
          <w:u w:val="none"/>
        </w:rPr>
        <w:t>у</w:t>
      </w:r>
      <w:r w:rsidRPr="00186BA3">
        <w:rPr>
          <w:sz w:val="28"/>
          <w:szCs w:val="28"/>
        </w:rPr>
        <w:t xml:space="preserve">, </w:t>
      </w:r>
      <w:hyperlink r:id="rId8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рвот</w:t>
        </w:r>
      </w:hyperlink>
      <w:r w:rsidR="00AC67D4">
        <w:rPr>
          <w:rStyle w:val="a4"/>
          <w:color w:val="auto"/>
          <w:sz w:val="28"/>
          <w:szCs w:val="28"/>
          <w:u w:val="none"/>
        </w:rPr>
        <w:t>у</w:t>
      </w:r>
      <w:r w:rsidRPr="00186BA3">
        <w:rPr>
          <w:sz w:val="28"/>
          <w:szCs w:val="28"/>
        </w:rPr>
        <w:t xml:space="preserve">; нарушение ритма сердечной деятельности; затрудненное дыхание; чувство страха; бледность кожи; холодный пот; </w:t>
      </w:r>
      <w:hyperlink r:id="rId9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головн</w:t>
        </w:r>
        <w:r w:rsidR="00AC67D4">
          <w:rPr>
            <w:rStyle w:val="a4"/>
            <w:color w:val="auto"/>
            <w:sz w:val="28"/>
            <w:szCs w:val="28"/>
            <w:u w:val="none"/>
          </w:rPr>
          <w:t>ую</w:t>
        </w:r>
        <w:r w:rsidRPr="00186BA3">
          <w:rPr>
            <w:rStyle w:val="a4"/>
            <w:color w:val="auto"/>
            <w:sz w:val="28"/>
            <w:szCs w:val="28"/>
            <w:u w:val="none"/>
          </w:rPr>
          <w:t xml:space="preserve"> боль</w:t>
        </w:r>
      </w:hyperlink>
      <w:r w:rsidRPr="00186BA3">
        <w:rPr>
          <w:sz w:val="28"/>
          <w:szCs w:val="28"/>
        </w:rPr>
        <w:t xml:space="preserve">; </w:t>
      </w:r>
      <w:hyperlink r:id="rId10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головокружение</w:t>
        </w:r>
      </w:hyperlink>
      <w:r w:rsidR="00AC67D4">
        <w:rPr>
          <w:sz w:val="28"/>
          <w:szCs w:val="28"/>
        </w:rPr>
        <w:t>, потерю</w:t>
      </w:r>
      <w:r w:rsidRPr="00186BA3">
        <w:rPr>
          <w:sz w:val="28"/>
          <w:szCs w:val="28"/>
        </w:rPr>
        <w:t xml:space="preserve"> сознания.</w:t>
      </w:r>
    </w:p>
    <w:p w:rsidR="002A388E" w:rsidRPr="00F158EB" w:rsidRDefault="002A388E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F158EB">
        <w:rPr>
          <w:sz w:val="28"/>
          <w:szCs w:val="28"/>
          <w:u w:val="single"/>
        </w:rPr>
        <w:t>Важно помнить, что при вышеперечисленных симптомах, особенно при главном из них – боли за грудиной, или дискомфорте в области грудной клетки, следует немедленно вызывать скорую помощь!</w:t>
      </w:r>
      <w:r w:rsidR="00391974" w:rsidRPr="00F158EB">
        <w:rPr>
          <w:sz w:val="28"/>
          <w:szCs w:val="28"/>
          <w:u w:val="single"/>
        </w:rPr>
        <w:t xml:space="preserve">  Игнорирование данных симптомов может привести к инвалидности в будущем или даже к летальному исходу.</w:t>
      </w:r>
    </w:p>
    <w:p w:rsidR="00B436EE" w:rsidRPr="00186BA3" w:rsidRDefault="00B436EE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rStyle w:val="aa"/>
          <w:b w:val="0"/>
          <w:sz w:val="28"/>
          <w:szCs w:val="28"/>
        </w:rPr>
        <w:lastRenderedPageBreak/>
        <w:t>Среди методов диагностики инфаркта миокарда различают: у</w:t>
      </w:r>
      <w:r w:rsidRPr="00186BA3">
        <w:rPr>
          <w:sz w:val="28"/>
          <w:szCs w:val="28"/>
        </w:rPr>
        <w:t xml:space="preserve">становление типичного болевого синдрома; </w:t>
      </w:r>
      <w:hyperlink r:id="rId11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электрокардиографию</w:t>
        </w:r>
      </w:hyperlink>
      <w:r w:rsidRPr="00186BA3">
        <w:rPr>
          <w:sz w:val="28"/>
          <w:szCs w:val="28"/>
        </w:rPr>
        <w:t xml:space="preserve">; </w:t>
      </w:r>
      <w:hyperlink r:id="rId12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УЗИ</w:t>
        </w:r>
      </w:hyperlink>
      <w:r w:rsidRPr="00186BA3">
        <w:rPr>
          <w:sz w:val="28"/>
          <w:szCs w:val="28"/>
        </w:rPr>
        <w:t xml:space="preserve"> сердца (эхокардиография); ангиографию коронарных сосудов; </w:t>
      </w:r>
      <w:hyperlink r:id="rId13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биохимический анализ крови</w:t>
        </w:r>
      </w:hyperlink>
      <w:r w:rsidRPr="00186BA3">
        <w:rPr>
          <w:rStyle w:val="a4"/>
          <w:color w:val="auto"/>
          <w:sz w:val="28"/>
          <w:szCs w:val="28"/>
          <w:u w:val="none"/>
        </w:rPr>
        <w:t xml:space="preserve"> и другое</w:t>
      </w:r>
      <w:r w:rsidRPr="00186BA3">
        <w:rPr>
          <w:sz w:val="28"/>
          <w:szCs w:val="28"/>
        </w:rPr>
        <w:t>.</w:t>
      </w:r>
    </w:p>
    <w:p w:rsidR="002554BF" w:rsidRPr="00186BA3" w:rsidRDefault="002554BF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 xml:space="preserve">Основными направлениями в лечении приступа миокарда являются следующие восстановительные стадии: </w:t>
      </w:r>
    </w:p>
    <w:p w:rsidR="002554BF" w:rsidRPr="00186BA3" w:rsidRDefault="002554BF" w:rsidP="00186BA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Восстановление кровообращения. От скорости восстановления кровотока напрямую зависит площадь некроза.</w:t>
      </w:r>
    </w:p>
    <w:p w:rsidR="002554BF" w:rsidRPr="00186BA3" w:rsidRDefault="002554BF" w:rsidP="00186BA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Сведение к минимуму площади поражения. Лечебные меры сосредоточенны на сохранении здоровых участков.</w:t>
      </w:r>
    </w:p>
    <w:p w:rsidR="002554BF" w:rsidRPr="00186BA3" w:rsidRDefault="002554BF" w:rsidP="00186BA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Снятие болевого синдрома. Поскольку ведутся обширные восстановительные мероприятия, больному только помешают лишние боли. Более того, пациент может не выдержать боли и скончаться.</w:t>
      </w:r>
    </w:p>
    <w:p w:rsidR="002554BF" w:rsidRPr="00186BA3" w:rsidRDefault="002554BF" w:rsidP="00186BA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Профилактика осложнений и повторного удара.</w:t>
      </w:r>
    </w:p>
    <w:p w:rsidR="006229F5" w:rsidRPr="00186BA3" w:rsidRDefault="002554BF" w:rsidP="00186BA3">
      <w:pPr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Самым эффективным способом лечения инфаркта считается оперативное вмешательство. Хирург удаляет тромб и восстанавливает целостность сосуда.</w:t>
      </w:r>
    </w:p>
    <w:p w:rsidR="0063609F" w:rsidRPr="00186BA3" w:rsidRDefault="0063609F" w:rsidP="00186BA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86BA3">
        <w:rPr>
          <w:rStyle w:val="aa"/>
          <w:b w:val="0"/>
          <w:sz w:val="28"/>
          <w:szCs w:val="28"/>
        </w:rPr>
        <w:t>Неотложная медицинск</w:t>
      </w:r>
      <w:r w:rsidR="00086285">
        <w:rPr>
          <w:rStyle w:val="aa"/>
          <w:b w:val="0"/>
          <w:sz w:val="28"/>
          <w:szCs w:val="28"/>
        </w:rPr>
        <w:t>ая помощь при инфаркте миокарда</w:t>
      </w:r>
      <w:r w:rsidRPr="00186BA3">
        <w:rPr>
          <w:rStyle w:val="aa"/>
          <w:b w:val="0"/>
          <w:sz w:val="28"/>
          <w:szCs w:val="28"/>
        </w:rPr>
        <w:t>:</w:t>
      </w:r>
    </w:p>
    <w:p w:rsidR="0063609F" w:rsidRPr="00186BA3" w:rsidRDefault="00F158EB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3609F" w:rsidRPr="00186BA3">
        <w:rPr>
          <w:sz w:val="28"/>
          <w:szCs w:val="28"/>
        </w:rPr>
        <w:t xml:space="preserve"> Посадит</w:t>
      </w:r>
      <w:r>
        <w:rPr>
          <w:sz w:val="28"/>
          <w:szCs w:val="28"/>
        </w:rPr>
        <w:t>ь</w:t>
      </w:r>
      <w:r w:rsidR="0063609F" w:rsidRPr="00186BA3">
        <w:rPr>
          <w:sz w:val="28"/>
          <w:szCs w:val="28"/>
        </w:rPr>
        <w:t xml:space="preserve"> или положит</w:t>
      </w:r>
      <w:r>
        <w:rPr>
          <w:sz w:val="28"/>
          <w:szCs w:val="28"/>
        </w:rPr>
        <w:t>ь</w:t>
      </w:r>
      <w:r w:rsidR="0063609F" w:rsidRPr="00186BA3">
        <w:rPr>
          <w:sz w:val="28"/>
          <w:szCs w:val="28"/>
        </w:rPr>
        <w:t xml:space="preserve"> человека в удобное положение, освободит</w:t>
      </w:r>
      <w:r>
        <w:rPr>
          <w:sz w:val="28"/>
          <w:szCs w:val="28"/>
        </w:rPr>
        <w:t>ь</w:t>
      </w:r>
      <w:r w:rsidR="0063609F" w:rsidRPr="00186BA3">
        <w:rPr>
          <w:sz w:val="28"/>
          <w:szCs w:val="28"/>
        </w:rPr>
        <w:t xml:space="preserve"> его торс от обтягивающей одежды. Обеспеч</w:t>
      </w:r>
      <w:r>
        <w:rPr>
          <w:sz w:val="28"/>
          <w:szCs w:val="28"/>
        </w:rPr>
        <w:t>ить</w:t>
      </w:r>
      <w:r w:rsidR="0063609F" w:rsidRPr="00186BA3">
        <w:rPr>
          <w:sz w:val="28"/>
          <w:szCs w:val="28"/>
        </w:rPr>
        <w:t xml:space="preserve"> свободный доступ воздуха.</w:t>
      </w:r>
    </w:p>
    <w:p w:rsidR="0063609F" w:rsidRPr="00186BA3" w:rsidRDefault="00F158EB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3609F" w:rsidRPr="00186BA3">
        <w:rPr>
          <w:sz w:val="28"/>
          <w:szCs w:val="28"/>
        </w:rPr>
        <w:t xml:space="preserve"> Да</w:t>
      </w:r>
      <w:r w:rsidR="009059C6">
        <w:rPr>
          <w:sz w:val="28"/>
          <w:szCs w:val="28"/>
        </w:rPr>
        <w:t>ть</w:t>
      </w:r>
      <w:r w:rsidR="0063609F" w:rsidRPr="00186BA3">
        <w:rPr>
          <w:sz w:val="28"/>
          <w:szCs w:val="28"/>
        </w:rPr>
        <w:t xml:space="preserve"> пострадавшему выпить следующие средства:</w:t>
      </w:r>
      <w:r w:rsidR="009059C6">
        <w:rPr>
          <w:sz w:val="28"/>
          <w:szCs w:val="28"/>
        </w:rPr>
        <w:t xml:space="preserve"> </w:t>
      </w:r>
      <w:r w:rsidR="0063609F" w:rsidRPr="00186BA3">
        <w:rPr>
          <w:sz w:val="28"/>
          <w:szCs w:val="28"/>
        </w:rPr>
        <w:t>таблетку «Нитроглицерин», при сильных приступах 2 штуки;</w:t>
      </w:r>
      <w:r w:rsidR="009059C6">
        <w:rPr>
          <w:sz w:val="28"/>
          <w:szCs w:val="28"/>
        </w:rPr>
        <w:t xml:space="preserve"> </w:t>
      </w:r>
      <w:r w:rsidR="0063609F" w:rsidRPr="00186BA3">
        <w:rPr>
          <w:sz w:val="28"/>
          <w:szCs w:val="28"/>
        </w:rPr>
        <w:t>капли «</w:t>
      </w:r>
      <w:proofErr w:type="spellStart"/>
      <w:r w:rsidR="0063609F" w:rsidRPr="00186BA3">
        <w:rPr>
          <w:sz w:val="28"/>
          <w:szCs w:val="28"/>
        </w:rPr>
        <w:t>Корвалол</w:t>
      </w:r>
      <w:proofErr w:type="spellEnd"/>
      <w:r w:rsidR="0063609F" w:rsidRPr="00186BA3">
        <w:rPr>
          <w:sz w:val="28"/>
          <w:szCs w:val="28"/>
        </w:rPr>
        <w:t>» — 30-40 капель;</w:t>
      </w:r>
      <w:r w:rsidR="009059C6">
        <w:rPr>
          <w:sz w:val="28"/>
          <w:szCs w:val="28"/>
        </w:rPr>
        <w:t xml:space="preserve"> </w:t>
      </w:r>
      <w:r w:rsidR="0063609F" w:rsidRPr="00186BA3">
        <w:rPr>
          <w:sz w:val="28"/>
          <w:szCs w:val="28"/>
        </w:rPr>
        <w:t>таблетку «Ацетилсалициловая кислота» («Аспирин»).</w:t>
      </w:r>
    </w:p>
    <w:p w:rsidR="0063609F" w:rsidRPr="00186BA3" w:rsidRDefault="0063609F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Данные средства помогают обезболить приступ инфаркта, а также минимизировать ряд возможных осложнений. Кроме того, «Аспирин» предотвращает образование в кровеносных сосудах новых тромбов.</w:t>
      </w:r>
    </w:p>
    <w:p w:rsidR="00186BA3" w:rsidRPr="00186BA3" w:rsidRDefault="00186BA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Для восстановления пациента после инфаркта миокарда необходимо придерживаться следующих рекомендаций кардиологов:</w:t>
      </w:r>
    </w:p>
    <w:p w:rsidR="00186BA3" w:rsidRPr="00186BA3" w:rsidRDefault="00186BA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rStyle w:val="aa"/>
          <w:sz w:val="28"/>
          <w:szCs w:val="28"/>
        </w:rPr>
        <w:t>1.</w:t>
      </w:r>
      <w:r w:rsidRPr="00186BA3">
        <w:rPr>
          <w:sz w:val="28"/>
          <w:szCs w:val="28"/>
        </w:rPr>
        <w:t xml:space="preserve"> Ни в коем случае нельзя поднимать тяжестей!</w:t>
      </w:r>
    </w:p>
    <w:p w:rsidR="00186BA3" w:rsidRPr="00186BA3" w:rsidRDefault="00186BA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rStyle w:val="aa"/>
          <w:sz w:val="28"/>
          <w:szCs w:val="28"/>
        </w:rPr>
        <w:t>2.</w:t>
      </w:r>
      <w:r w:rsidRPr="00186BA3">
        <w:rPr>
          <w:sz w:val="28"/>
          <w:szCs w:val="28"/>
        </w:rPr>
        <w:t xml:space="preserve"> Необходимо заниматься лечебной физкультурой (ЛФК). Одним из лучших упражнений является ходьба. При ежедневной ходьбе, буквальной через 2-3 месяца пациент обычно может уже делать без одышки и </w:t>
      </w:r>
      <w:hyperlink r:id="rId14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слабости</w:t>
        </w:r>
      </w:hyperlink>
      <w:r w:rsidRPr="00186BA3">
        <w:rPr>
          <w:sz w:val="28"/>
          <w:szCs w:val="28"/>
        </w:rPr>
        <w:t xml:space="preserve"> до 80 шагов в минуту. Если у пациента это получается, после 80 шагов можно приступать к более быстрой ходьбе – 120 шагов в минуту.</w:t>
      </w:r>
      <w:r w:rsidR="007F6051">
        <w:rPr>
          <w:sz w:val="28"/>
          <w:szCs w:val="28"/>
        </w:rPr>
        <w:t xml:space="preserve"> </w:t>
      </w:r>
      <w:r w:rsidRPr="00186BA3">
        <w:rPr>
          <w:sz w:val="28"/>
          <w:szCs w:val="28"/>
        </w:rPr>
        <w:t xml:space="preserve">Помимо ходьбы также полезны катание на </w:t>
      </w:r>
      <w:hyperlink r:id="rId15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велосипеде</w:t>
        </w:r>
      </w:hyperlink>
      <w:r w:rsidRPr="00186BA3">
        <w:rPr>
          <w:sz w:val="28"/>
          <w:szCs w:val="28"/>
        </w:rPr>
        <w:t>, плавание, подъем по лестнице, танцы.</w:t>
      </w:r>
    </w:p>
    <w:p w:rsidR="00186BA3" w:rsidRPr="00186BA3" w:rsidRDefault="00186BA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При ЛФК необходимо подсчитывать частоту сердечных сокращений, чтобы она не превышала 70% от порогового значения. Этот показатель подсчитывается следующим образом: 220 – собственный возраст = максимальная частота сердечных сокращений. При 60 годах предельный порог составит 112 ударов в минуту, но если при этой нагрузке пациент чувствует себя не комфортно, нагрузка понижается.</w:t>
      </w:r>
    </w:p>
    <w:p w:rsidR="00186BA3" w:rsidRPr="00186BA3" w:rsidRDefault="00186BA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rStyle w:val="aa"/>
          <w:sz w:val="28"/>
          <w:szCs w:val="28"/>
        </w:rPr>
        <w:t>3.</w:t>
      </w:r>
      <w:r w:rsidRPr="00186BA3">
        <w:rPr>
          <w:sz w:val="28"/>
          <w:szCs w:val="28"/>
        </w:rPr>
        <w:t xml:space="preserve"> Необходимо полностью отказаться от вредных привычек – курение, алкоголь, а также отказаться от чрезмерного употребления кофе.</w:t>
      </w:r>
    </w:p>
    <w:p w:rsidR="00F25499" w:rsidRDefault="00186BA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rStyle w:val="aa"/>
          <w:sz w:val="28"/>
          <w:szCs w:val="28"/>
        </w:rPr>
        <w:t>4.</w:t>
      </w:r>
      <w:r w:rsidRPr="00186BA3">
        <w:rPr>
          <w:sz w:val="28"/>
          <w:szCs w:val="28"/>
        </w:rPr>
        <w:t xml:space="preserve"> Необходимо придерживаться диеты. Диета при инфаркте миокарда минимизирует употребление жиров и соли, а рекомендует сделать акцент на повышение в рационе клетчатки, овощей и фруктов, молочных продуктов, рыбы. </w:t>
      </w:r>
    </w:p>
    <w:p w:rsidR="002A0EEF" w:rsidRDefault="00186BA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86BA3">
        <w:rPr>
          <w:sz w:val="28"/>
          <w:szCs w:val="28"/>
        </w:rPr>
        <w:lastRenderedPageBreak/>
        <w:t xml:space="preserve">В восстановительный период после инфаркта необходимо полностью отказаться от алкогольных напитков, полуфабрикатов, субпродуктов, паштетов, икры, продуктов на молочном жире (сливочное масло, жирные сыры, творог, молоко, сливки, сметана), </w:t>
      </w:r>
      <w:hyperlink r:id="rId16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малополезных и вредных продуктов питания</w:t>
        </w:r>
      </w:hyperlink>
      <w:r w:rsidRPr="00186BA3">
        <w:rPr>
          <w:sz w:val="28"/>
          <w:szCs w:val="28"/>
        </w:rPr>
        <w:t>.</w:t>
      </w:r>
      <w:r w:rsidR="007F6051">
        <w:rPr>
          <w:sz w:val="28"/>
          <w:szCs w:val="28"/>
        </w:rPr>
        <w:t xml:space="preserve"> </w:t>
      </w:r>
      <w:proofErr w:type="gramEnd"/>
    </w:p>
    <w:p w:rsidR="00186BA3" w:rsidRPr="00186BA3" w:rsidRDefault="00186BA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BA3">
        <w:rPr>
          <w:rStyle w:val="aa"/>
          <w:sz w:val="28"/>
          <w:szCs w:val="28"/>
        </w:rPr>
        <w:t>5.</w:t>
      </w:r>
      <w:r w:rsidRPr="00186BA3">
        <w:rPr>
          <w:sz w:val="28"/>
          <w:szCs w:val="28"/>
        </w:rPr>
        <w:t xml:space="preserve"> Половая жизнь после перенесенного инфаркта допускается после консультации с врачом</w:t>
      </w:r>
      <w:r w:rsidR="007F6051">
        <w:rPr>
          <w:sz w:val="28"/>
          <w:szCs w:val="28"/>
        </w:rPr>
        <w:t>.</w:t>
      </w:r>
      <w:r w:rsidRPr="00186BA3">
        <w:rPr>
          <w:sz w:val="28"/>
          <w:szCs w:val="28"/>
        </w:rPr>
        <w:t xml:space="preserve"> </w:t>
      </w:r>
    </w:p>
    <w:p w:rsidR="00186BA3" w:rsidRPr="00186BA3" w:rsidRDefault="00186BA3" w:rsidP="00186BA3">
      <w:pPr>
        <w:ind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Восстановительный период пройден в том случае, если пациент может подняться на 4 этаж по лестнице, и при этом у него не возникнет боли в груди и одышки. Дополнительно тест на полное выздоровление после инфаркта проходят на велоэргометре или бегущей дорожке.</w:t>
      </w:r>
    </w:p>
    <w:p w:rsidR="00186BA3" w:rsidRPr="007F6051" w:rsidRDefault="00186BA3" w:rsidP="00186BA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7F6051">
        <w:rPr>
          <w:rStyle w:val="aa"/>
          <w:b w:val="0"/>
          <w:sz w:val="28"/>
          <w:szCs w:val="28"/>
          <w:u w:val="single"/>
        </w:rPr>
        <w:t>Профилактика инфаркта миокарда включает в себя следующие рекомендации:</w:t>
      </w:r>
    </w:p>
    <w:p w:rsidR="00186BA3" w:rsidRPr="00186BA3" w:rsidRDefault="00186BA3" w:rsidP="007F605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7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Следите за уровнем своего артериального давления</w:t>
        </w:r>
      </w:hyperlink>
      <w:r w:rsidR="009C06CA">
        <w:rPr>
          <w:rStyle w:val="a4"/>
          <w:color w:val="auto"/>
          <w:sz w:val="28"/>
          <w:szCs w:val="28"/>
          <w:u w:val="none"/>
        </w:rPr>
        <w:t xml:space="preserve"> (не более 140/90 мм рт. ст.)</w:t>
      </w:r>
      <w:r w:rsidRPr="00186BA3">
        <w:rPr>
          <w:sz w:val="28"/>
          <w:szCs w:val="28"/>
        </w:rPr>
        <w:t>.</w:t>
      </w:r>
    </w:p>
    <w:p w:rsidR="00186BA3" w:rsidRPr="00186BA3" w:rsidRDefault="00186BA3" w:rsidP="007F605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Следите за уровнем сахара в крови</w:t>
      </w:r>
      <w:r w:rsidR="009C06CA">
        <w:rPr>
          <w:sz w:val="28"/>
          <w:szCs w:val="28"/>
        </w:rPr>
        <w:t xml:space="preserve"> (не более 5 </w:t>
      </w:r>
      <w:proofErr w:type="spellStart"/>
      <w:r w:rsidR="009C06CA">
        <w:rPr>
          <w:sz w:val="28"/>
          <w:szCs w:val="28"/>
        </w:rPr>
        <w:t>ммоль</w:t>
      </w:r>
      <w:proofErr w:type="spellEnd"/>
      <w:r w:rsidR="009C06CA">
        <w:rPr>
          <w:sz w:val="28"/>
          <w:szCs w:val="28"/>
        </w:rPr>
        <w:t>/л)</w:t>
      </w:r>
      <w:r w:rsidRPr="00186BA3">
        <w:rPr>
          <w:sz w:val="28"/>
          <w:szCs w:val="28"/>
        </w:rPr>
        <w:t>.</w:t>
      </w:r>
    </w:p>
    <w:p w:rsidR="00186BA3" w:rsidRPr="00186BA3" w:rsidRDefault="00186BA3" w:rsidP="007F605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86BA3">
        <w:rPr>
          <w:sz w:val="28"/>
          <w:szCs w:val="28"/>
        </w:rPr>
        <w:t xml:space="preserve">Избегайте нахождения на открытом солнце длительный период, что также убережет Вас от </w:t>
      </w:r>
      <w:hyperlink r:id="rId18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солнечного</w:t>
        </w:r>
      </w:hyperlink>
      <w:r w:rsidRPr="00186BA3">
        <w:rPr>
          <w:sz w:val="28"/>
          <w:szCs w:val="28"/>
        </w:rPr>
        <w:t xml:space="preserve"> или </w:t>
      </w:r>
      <w:hyperlink r:id="rId19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теплового</w:t>
        </w:r>
      </w:hyperlink>
      <w:r w:rsidRPr="00186BA3">
        <w:rPr>
          <w:sz w:val="28"/>
          <w:szCs w:val="28"/>
        </w:rPr>
        <w:t xml:space="preserve"> ударов.</w:t>
      </w:r>
      <w:proofErr w:type="gramEnd"/>
    </w:p>
    <w:p w:rsidR="00186BA3" w:rsidRPr="00186BA3" w:rsidRDefault="00186BA3" w:rsidP="007F605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 xml:space="preserve">Избегайте употребления вредной пищи, делайте акцент на продукты, богатые на </w:t>
      </w:r>
      <w:hyperlink r:id="rId20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витамины</w:t>
        </w:r>
      </w:hyperlink>
      <w:r w:rsidRPr="00186BA3">
        <w:rPr>
          <w:sz w:val="28"/>
          <w:szCs w:val="28"/>
        </w:rPr>
        <w:t xml:space="preserve"> и </w:t>
      </w:r>
      <w:hyperlink r:id="rId21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микроэлементы</w:t>
        </w:r>
      </w:hyperlink>
      <w:r w:rsidRPr="00186BA3">
        <w:rPr>
          <w:sz w:val="28"/>
          <w:szCs w:val="28"/>
        </w:rPr>
        <w:t>.</w:t>
      </w:r>
      <w:r w:rsidR="009D6115">
        <w:rPr>
          <w:sz w:val="28"/>
          <w:szCs w:val="28"/>
        </w:rPr>
        <w:t xml:space="preserve">   Например, разнообразные овощи и фрукты рекомендуется употреблять </w:t>
      </w:r>
      <w:r w:rsidR="009D6115">
        <w:rPr>
          <w:sz w:val="28"/>
          <w:szCs w:val="28"/>
        </w:rPr>
        <w:t>не менее 500 г в день</w:t>
      </w:r>
      <w:r w:rsidR="009D6115">
        <w:rPr>
          <w:sz w:val="28"/>
          <w:szCs w:val="28"/>
        </w:rPr>
        <w:t>.</w:t>
      </w:r>
    </w:p>
    <w:p w:rsidR="00186BA3" w:rsidRPr="00186BA3" w:rsidRDefault="00186BA3" w:rsidP="007F605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Старайтесь больше двигаться – ходите, плавайте, танцуйте, катайтесь на велосипеде, старайтесь подниматься по лестнице.</w:t>
      </w:r>
    </w:p>
    <w:p w:rsidR="00186BA3" w:rsidRPr="00186BA3" w:rsidRDefault="00186BA3" w:rsidP="007F605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Бросьте курить, откажитесь от алкоголя, энергетических напитков, минимизируйте употребление кофе.</w:t>
      </w:r>
    </w:p>
    <w:p w:rsidR="00186BA3" w:rsidRPr="009C06CA" w:rsidRDefault="00186BA3" w:rsidP="009C06CA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06CA">
        <w:rPr>
          <w:sz w:val="28"/>
          <w:szCs w:val="28"/>
        </w:rPr>
        <w:t xml:space="preserve">Следите за своим весом, если он </w:t>
      </w:r>
      <w:r w:rsidR="009C06CA" w:rsidRPr="009C06CA">
        <w:rPr>
          <w:sz w:val="28"/>
          <w:szCs w:val="28"/>
        </w:rPr>
        <w:t>увеличен</w:t>
      </w:r>
      <w:r w:rsidRPr="009C06CA">
        <w:rPr>
          <w:sz w:val="28"/>
          <w:szCs w:val="28"/>
        </w:rPr>
        <w:t xml:space="preserve">, постарайтесь его сбросить. </w:t>
      </w:r>
      <w:r w:rsidR="009C06CA">
        <w:rPr>
          <w:sz w:val="28"/>
          <w:szCs w:val="28"/>
        </w:rPr>
        <w:t>(</w:t>
      </w:r>
      <w:r w:rsidR="009C06CA" w:rsidRPr="009C06CA">
        <w:rPr>
          <w:sz w:val="28"/>
          <w:szCs w:val="28"/>
        </w:rPr>
        <w:t>Индекс массы тела (ИМТ) = масса тела (кг) / рост (м</w:t>
      </w:r>
      <w:proofErr w:type="gramStart"/>
      <w:r w:rsidR="009C06CA" w:rsidRPr="009C06CA">
        <w:rPr>
          <w:sz w:val="28"/>
          <w:szCs w:val="28"/>
          <w:vertAlign w:val="superscript"/>
        </w:rPr>
        <w:t>2</w:t>
      </w:r>
      <w:proofErr w:type="gramEnd"/>
      <w:r w:rsidR="009C06CA" w:rsidRPr="009C06CA">
        <w:rPr>
          <w:sz w:val="28"/>
          <w:szCs w:val="28"/>
        </w:rPr>
        <w:t>). Нормальная масса тела соответствует ИМТ 18,5-24,9 кг/м</w:t>
      </w:r>
      <w:r w:rsidR="009C06CA">
        <w:rPr>
          <w:sz w:val="28"/>
          <w:szCs w:val="28"/>
        </w:rPr>
        <w:t>)</w:t>
      </w:r>
    </w:p>
    <w:p w:rsidR="00186BA3" w:rsidRPr="00186BA3" w:rsidRDefault="00186BA3" w:rsidP="007F605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 xml:space="preserve">Не пускайте на самотек хронические заболевания, если они у Вас присутствуют, особенно заболевания </w:t>
      </w:r>
      <w:proofErr w:type="gramStart"/>
      <w:r w:rsidRPr="00186BA3">
        <w:rPr>
          <w:sz w:val="28"/>
          <w:szCs w:val="28"/>
        </w:rPr>
        <w:t>сердечно-сосудистой</w:t>
      </w:r>
      <w:proofErr w:type="gramEnd"/>
      <w:r w:rsidRPr="00186BA3">
        <w:rPr>
          <w:sz w:val="28"/>
          <w:szCs w:val="28"/>
        </w:rPr>
        <w:t xml:space="preserve"> системы – гипертония, атеросклероз, </w:t>
      </w:r>
      <w:hyperlink r:id="rId22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ишемическая болезнь сердца (ИБС)</w:t>
        </w:r>
      </w:hyperlink>
      <w:r w:rsidRPr="00186BA3">
        <w:rPr>
          <w:sz w:val="28"/>
          <w:szCs w:val="28"/>
        </w:rPr>
        <w:t xml:space="preserve">, </w:t>
      </w:r>
      <w:hyperlink r:id="rId23" w:tgtFrame="_blank" w:history="1">
        <w:r w:rsidRPr="00186BA3">
          <w:rPr>
            <w:rStyle w:val="a4"/>
            <w:color w:val="auto"/>
            <w:sz w:val="28"/>
            <w:szCs w:val="28"/>
            <w:u w:val="none"/>
          </w:rPr>
          <w:t>аритмии</w:t>
        </w:r>
      </w:hyperlink>
      <w:r w:rsidRPr="00186BA3">
        <w:rPr>
          <w:sz w:val="28"/>
          <w:szCs w:val="28"/>
        </w:rPr>
        <w:t xml:space="preserve"> и др.</w:t>
      </w:r>
    </w:p>
    <w:p w:rsidR="00186BA3" w:rsidRPr="00186BA3" w:rsidRDefault="00186BA3" w:rsidP="007F605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 xml:space="preserve">Если в Вашем роду были случаи инфаркта, атеросклероза и других </w:t>
      </w:r>
      <w:proofErr w:type="gramStart"/>
      <w:r w:rsidRPr="00186BA3">
        <w:rPr>
          <w:sz w:val="28"/>
          <w:szCs w:val="28"/>
        </w:rPr>
        <w:t>сердечно-сосудистых</w:t>
      </w:r>
      <w:proofErr w:type="gramEnd"/>
      <w:r w:rsidRPr="00186BA3">
        <w:rPr>
          <w:sz w:val="28"/>
          <w:szCs w:val="28"/>
        </w:rPr>
        <w:t xml:space="preserve"> болезней, избегайте тяжелых работ, например грузчиком.</w:t>
      </w:r>
    </w:p>
    <w:p w:rsidR="00186BA3" w:rsidRPr="00186BA3" w:rsidRDefault="00186BA3" w:rsidP="007F605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6BA3">
        <w:rPr>
          <w:sz w:val="28"/>
          <w:szCs w:val="28"/>
        </w:rPr>
        <w:t>Старайтесь раз в год отдыхать на море или в горах</w:t>
      </w:r>
    </w:p>
    <w:p w:rsidR="004E2DD1" w:rsidRPr="00186BA3" w:rsidRDefault="004E2DD1" w:rsidP="00186BA3">
      <w:pPr>
        <w:ind w:firstLine="709"/>
        <w:jc w:val="both"/>
        <w:rPr>
          <w:sz w:val="28"/>
          <w:szCs w:val="28"/>
        </w:rPr>
      </w:pPr>
    </w:p>
    <w:p w:rsidR="00186BA3" w:rsidRPr="00186BA3" w:rsidRDefault="00186BA3" w:rsidP="00186BA3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86BA3">
        <w:rPr>
          <w:b/>
          <w:i/>
          <w:sz w:val="28"/>
          <w:szCs w:val="28"/>
        </w:rPr>
        <w:t>Примерно через 6 месяцев после приступа можно будет вернуться к более или менее привычной жизни. Опять же, отказавшись от вредных привычек, нагружая себя умеренной физической активностью.</w:t>
      </w:r>
      <w:r w:rsidRPr="00186BA3">
        <w:rPr>
          <w:b/>
          <w:i/>
          <w:sz w:val="28"/>
          <w:szCs w:val="28"/>
        </w:rPr>
        <w:t xml:space="preserve"> </w:t>
      </w:r>
      <w:r w:rsidRPr="00186BA3">
        <w:rPr>
          <w:b/>
          <w:i/>
          <w:sz w:val="28"/>
          <w:szCs w:val="28"/>
        </w:rPr>
        <w:t xml:space="preserve">Всю оставшуюся жизнь нужно будет относиться к своему здоровью крайне внимательно, тщательно следовать рекомендациям специалиста. И проходить медицинский осмотр каждые </w:t>
      </w:r>
      <w:proofErr w:type="gramStart"/>
      <w:r w:rsidRPr="00186BA3">
        <w:rPr>
          <w:b/>
          <w:i/>
          <w:sz w:val="28"/>
          <w:szCs w:val="28"/>
        </w:rPr>
        <w:t>полгода-год</w:t>
      </w:r>
      <w:proofErr w:type="gramEnd"/>
      <w:r w:rsidRPr="00186BA3">
        <w:rPr>
          <w:b/>
          <w:i/>
          <w:sz w:val="28"/>
          <w:szCs w:val="28"/>
        </w:rPr>
        <w:t>.</w:t>
      </w:r>
    </w:p>
    <w:p w:rsidR="00186BA3" w:rsidRDefault="00186BA3" w:rsidP="005A03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115" w:rsidRDefault="009D6115" w:rsidP="005A03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0313" w:rsidRPr="00186BA3" w:rsidRDefault="005A0313" w:rsidP="005A03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края.</w:t>
      </w:r>
    </w:p>
    <w:p w:rsidR="00186BA3" w:rsidRPr="00186BA3" w:rsidRDefault="00186BA3" w:rsidP="00186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BA3" w:rsidRPr="00186BA3" w:rsidRDefault="00186BA3" w:rsidP="00186BA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86BA3" w:rsidRPr="00186BA3" w:rsidSect="00D43FFB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BCD"/>
    <w:multiLevelType w:val="multilevel"/>
    <w:tmpl w:val="C3B6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BF8"/>
    <w:multiLevelType w:val="multilevel"/>
    <w:tmpl w:val="D346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E3E50"/>
    <w:multiLevelType w:val="multilevel"/>
    <w:tmpl w:val="79C6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76CB1"/>
    <w:multiLevelType w:val="multilevel"/>
    <w:tmpl w:val="4332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B3665"/>
    <w:multiLevelType w:val="multilevel"/>
    <w:tmpl w:val="159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1787D"/>
    <w:multiLevelType w:val="multilevel"/>
    <w:tmpl w:val="5BF64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3AA499E"/>
    <w:multiLevelType w:val="multilevel"/>
    <w:tmpl w:val="CA36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07A0D"/>
    <w:multiLevelType w:val="multilevel"/>
    <w:tmpl w:val="4FDC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F25B0"/>
    <w:multiLevelType w:val="hybridMultilevel"/>
    <w:tmpl w:val="252EC3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ED3E79"/>
    <w:multiLevelType w:val="multilevel"/>
    <w:tmpl w:val="CEA6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1057E"/>
    <w:multiLevelType w:val="multilevel"/>
    <w:tmpl w:val="D14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346EE"/>
    <w:multiLevelType w:val="multilevel"/>
    <w:tmpl w:val="AA9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D5767"/>
    <w:multiLevelType w:val="multilevel"/>
    <w:tmpl w:val="B92C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F4EE7"/>
    <w:multiLevelType w:val="multilevel"/>
    <w:tmpl w:val="82128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2EF5480"/>
    <w:multiLevelType w:val="multilevel"/>
    <w:tmpl w:val="D604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BAF00D0"/>
    <w:multiLevelType w:val="multilevel"/>
    <w:tmpl w:val="A31044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C8573AC"/>
    <w:multiLevelType w:val="multilevel"/>
    <w:tmpl w:val="DF9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B1B57"/>
    <w:multiLevelType w:val="multilevel"/>
    <w:tmpl w:val="03A8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5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6"/>
  </w:num>
  <w:num w:numId="13">
    <w:abstractNumId w:val="4"/>
  </w:num>
  <w:num w:numId="14">
    <w:abstractNumId w:val="12"/>
  </w:num>
  <w:num w:numId="15">
    <w:abstractNumId w:val="9"/>
  </w:num>
  <w:num w:numId="16">
    <w:abstractNumId w:val="11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07C12"/>
    <w:rsid w:val="0001156A"/>
    <w:rsid w:val="00016213"/>
    <w:rsid w:val="000320E7"/>
    <w:rsid w:val="000421CE"/>
    <w:rsid w:val="000530ED"/>
    <w:rsid w:val="00080A77"/>
    <w:rsid w:val="00086285"/>
    <w:rsid w:val="000919C3"/>
    <w:rsid w:val="00091B9F"/>
    <w:rsid w:val="0009546B"/>
    <w:rsid w:val="000A0B15"/>
    <w:rsid w:val="000A217C"/>
    <w:rsid w:val="000A417B"/>
    <w:rsid w:val="000B08CE"/>
    <w:rsid w:val="000B5F05"/>
    <w:rsid w:val="000C27AF"/>
    <w:rsid w:val="000C4306"/>
    <w:rsid w:val="000F1B2F"/>
    <w:rsid w:val="000F4E96"/>
    <w:rsid w:val="00101825"/>
    <w:rsid w:val="00102DBE"/>
    <w:rsid w:val="00106650"/>
    <w:rsid w:val="001224B4"/>
    <w:rsid w:val="001306D7"/>
    <w:rsid w:val="0014598F"/>
    <w:rsid w:val="0014773C"/>
    <w:rsid w:val="00150915"/>
    <w:rsid w:val="00154B70"/>
    <w:rsid w:val="00156C91"/>
    <w:rsid w:val="00163001"/>
    <w:rsid w:val="00183C03"/>
    <w:rsid w:val="00185CA1"/>
    <w:rsid w:val="00186BA3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554BF"/>
    <w:rsid w:val="0026269C"/>
    <w:rsid w:val="00265DF7"/>
    <w:rsid w:val="00287F23"/>
    <w:rsid w:val="00292E77"/>
    <w:rsid w:val="00295A83"/>
    <w:rsid w:val="002A0EEF"/>
    <w:rsid w:val="002A388E"/>
    <w:rsid w:val="002C5450"/>
    <w:rsid w:val="002C703C"/>
    <w:rsid w:val="002D5763"/>
    <w:rsid w:val="002D6777"/>
    <w:rsid w:val="002D749D"/>
    <w:rsid w:val="002D7E1F"/>
    <w:rsid w:val="003063F9"/>
    <w:rsid w:val="00310611"/>
    <w:rsid w:val="00312605"/>
    <w:rsid w:val="00314B87"/>
    <w:rsid w:val="00322A07"/>
    <w:rsid w:val="003234E9"/>
    <w:rsid w:val="00323E98"/>
    <w:rsid w:val="003258D0"/>
    <w:rsid w:val="00330C1C"/>
    <w:rsid w:val="003336E0"/>
    <w:rsid w:val="00341221"/>
    <w:rsid w:val="00341486"/>
    <w:rsid w:val="0034573F"/>
    <w:rsid w:val="003466B7"/>
    <w:rsid w:val="003501B6"/>
    <w:rsid w:val="00362453"/>
    <w:rsid w:val="00385E82"/>
    <w:rsid w:val="00387BB9"/>
    <w:rsid w:val="00391974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E0730"/>
    <w:rsid w:val="003F027B"/>
    <w:rsid w:val="003F7765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76D8F"/>
    <w:rsid w:val="00484B9C"/>
    <w:rsid w:val="0049002F"/>
    <w:rsid w:val="004919FB"/>
    <w:rsid w:val="004A27FE"/>
    <w:rsid w:val="004D21EE"/>
    <w:rsid w:val="004D428D"/>
    <w:rsid w:val="004E2DD1"/>
    <w:rsid w:val="004F5D48"/>
    <w:rsid w:val="005056FA"/>
    <w:rsid w:val="005311EB"/>
    <w:rsid w:val="00536864"/>
    <w:rsid w:val="00537EC0"/>
    <w:rsid w:val="0054667F"/>
    <w:rsid w:val="00546B00"/>
    <w:rsid w:val="005556BD"/>
    <w:rsid w:val="00557AB1"/>
    <w:rsid w:val="00560FB7"/>
    <w:rsid w:val="005636F6"/>
    <w:rsid w:val="005656D4"/>
    <w:rsid w:val="005776A4"/>
    <w:rsid w:val="005837D7"/>
    <w:rsid w:val="0059796D"/>
    <w:rsid w:val="005A0313"/>
    <w:rsid w:val="005A33B4"/>
    <w:rsid w:val="005B497F"/>
    <w:rsid w:val="005C14FB"/>
    <w:rsid w:val="005D7F36"/>
    <w:rsid w:val="005E5E36"/>
    <w:rsid w:val="00601D64"/>
    <w:rsid w:val="00602314"/>
    <w:rsid w:val="00604887"/>
    <w:rsid w:val="0062073A"/>
    <w:rsid w:val="006229F5"/>
    <w:rsid w:val="0063609F"/>
    <w:rsid w:val="00643E76"/>
    <w:rsid w:val="00643FBB"/>
    <w:rsid w:val="00646205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13EDF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1A67"/>
    <w:rsid w:val="007D253D"/>
    <w:rsid w:val="007D3CF4"/>
    <w:rsid w:val="007E78C7"/>
    <w:rsid w:val="007F0012"/>
    <w:rsid w:val="007F0F78"/>
    <w:rsid w:val="007F6051"/>
    <w:rsid w:val="00806EE2"/>
    <w:rsid w:val="00866DAC"/>
    <w:rsid w:val="00877104"/>
    <w:rsid w:val="008828AB"/>
    <w:rsid w:val="008B63CE"/>
    <w:rsid w:val="008C6B13"/>
    <w:rsid w:val="008D0D0D"/>
    <w:rsid w:val="008F1834"/>
    <w:rsid w:val="008F1EA6"/>
    <w:rsid w:val="008F2E52"/>
    <w:rsid w:val="009059C6"/>
    <w:rsid w:val="00905E1C"/>
    <w:rsid w:val="00910B76"/>
    <w:rsid w:val="00914F37"/>
    <w:rsid w:val="00920DEF"/>
    <w:rsid w:val="00925411"/>
    <w:rsid w:val="00945AAA"/>
    <w:rsid w:val="00952D2D"/>
    <w:rsid w:val="009560B2"/>
    <w:rsid w:val="00956BAB"/>
    <w:rsid w:val="00964BA2"/>
    <w:rsid w:val="009753CF"/>
    <w:rsid w:val="009826ED"/>
    <w:rsid w:val="00983B27"/>
    <w:rsid w:val="00990E94"/>
    <w:rsid w:val="00993CD2"/>
    <w:rsid w:val="00995774"/>
    <w:rsid w:val="009B3E65"/>
    <w:rsid w:val="009C06CA"/>
    <w:rsid w:val="009C23EC"/>
    <w:rsid w:val="009C532F"/>
    <w:rsid w:val="009D12BC"/>
    <w:rsid w:val="009D231C"/>
    <w:rsid w:val="009D2CEE"/>
    <w:rsid w:val="009D6115"/>
    <w:rsid w:val="009E4252"/>
    <w:rsid w:val="009E51BB"/>
    <w:rsid w:val="009E5783"/>
    <w:rsid w:val="009E77F8"/>
    <w:rsid w:val="00A10ACA"/>
    <w:rsid w:val="00A166E7"/>
    <w:rsid w:val="00A27838"/>
    <w:rsid w:val="00A3320B"/>
    <w:rsid w:val="00A44DA0"/>
    <w:rsid w:val="00A61153"/>
    <w:rsid w:val="00A646B5"/>
    <w:rsid w:val="00A64A5A"/>
    <w:rsid w:val="00A66367"/>
    <w:rsid w:val="00A70738"/>
    <w:rsid w:val="00A741B4"/>
    <w:rsid w:val="00A76587"/>
    <w:rsid w:val="00A76FE0"/>
    <w:rsid w:val="00A94E2C"/>
    <w:rsid w:val="00AA21EF"/>
    <w:rsid w:val="00AB0BF6"/>
    <w:rsid w:val="00AC67D4"/>
    <w:rsid w:val="00AE1EB3"/>
    <w:rsid w:val="00AE4A22"/>
    <w:rsid w:val="00B03BB4"/>
    <w:rsid w:val="00B20E72"/>
    <w:rsid w:val="00B35FE3"/>
    <w:rsid w:val="00B421E0"/>
    <w:rsid w:val="00B436EE"/>
    <w:rsid w:val="00B4731B"/>
    <w:rsid w:val="00B47616"/>
    <w:rsid w:val="00B54620"/>
    <w:rsid w:val="00B54B5D"/>
    <w:rsid w:val="00B60D2F"/>
    <w:rsid w:val="00B636C6"/>
    <w:rsid w:val="00B6401D"/>
    <w:rsid w:val="00B722F9"/>
    <w:rsid w:val="00B74FAF"/>
    <w:rsid w:val="00B7617E"/>
    <w:rsid w:val="00BA3C38"/>
    <w:rsid w:val="00BB277A"/>
    <w:rsid w:val="00BB5155"/>
    <w:rsid w:val="00BB6321"/>
    <w:rsid w:val="00BC2B89"/>
    <w:rsid w:val="00BC69FB"/>
    <w:rsid w:val="00BC7AAB"/>
    <w:rsid w:val="00BD23B4"/>
    <w:rsid w:val="00BE4A33"/>
    <w:rsid w:val="00BE5CFE"/>
    <w:rsid w:val="00BF3171"/>
    <w:rsid w:val="00C026B0"/>
    <w:rsid w:val="00C04766"/>
    <w:rsid w:val="00C0528D"/>
    <w:rsid w:val="00C14166"/>
    <w:rsid w:val="00C20F0B"/>
    <w:rsid w:val="00C30479"/>
    <w:rsid w:val="00C42760"/>
    <w:rsid w:val="00C47975"/>
    <w:rsid w:val="00C51BD1"/>
    <w:rsid w:val="00C5762B"/>
    <w:rsid w:val="00C96AFE"/>
    <w:rsid w:val="00CA7235"/>
    <w:rsid w:val="00CA7857"/>
    <w:rsid w:val="00CD092D"/>
    <w:rsid w:val="00CD448A"/>
    <w:rsid w:val="00CD75EB"/>
    <w:rsid w:val="00CF12D6"/>
    <w:rsid w:val="00CF57CE"/>
    <w:rsid w:val="00D010DD"/>
    <w:rsid w:val="00D040B7"/>
    <w:rsid w:val="00D06A51"/>
    <w:rsid w:val="00D10B19"/>
    <w:rsid w:val="00D40438"/>
    <w:rsid w:val="00D43FFB"/>
    <w:rsid w:val="00D56714"/>
    <w:rsid w:val="00D5703F"/>
    <w:rsid w:val="00D62796"/>
    <w:rsid w:val="00D62F00"/>
    <w:rsid w:val="00D63F8C"/>
    <w:rsid w:val="00D70695"/>
    <w:rsid w:val="00D94014"/>
    <w:rsid w:val="00DA45E3"/>
    <w:rsid w:val="00DA61BE"/>
    <w:rsid w:val="00DB3D40"/>
    <w:rsid w:val="00DB6719"/>
    <w:rsid w:val="00DC084B"/>
    <w:rsid w:val="00DE70DC"/>
    <w:rsid w:val="00DF691D"/>
    <w:rsid w:val="00E00D0A"/>
    <w:rsid w:val="00E12403"/>
    <w:rsid w:val="00E12E83"/>
    <w:rsid w:val="00E12F9F"/>
    <w:rsid w:val="00E17427"/>
    <w:rsid w:val="00E240A1"/>
    <w:rsid w:val="00E322CE"/>
    <w:rsid w:val="00E33C58"/>
    <w:rsid w:val="00E34BD6"/>
    <w:rsid w:val="00E4773C"/>
    <w:rsid w:val="00E73742"/>
    <w:rsid w:val="00E82D93"/>
    <w:rsid w:val="00EA2129"/>
    <w:rsid w:val="00EA5A2E"/>
    <w:rsid w:val="00EB3002"/>
    <w:rsid w:val="00EC6695"/>
    <w:rsid w:val="00ED54E4"/>
    <w:rsid w:val="00EE08B8"/>
    <w:rsid w:val="00EE597B"/>
    <w:rsid w:val="00EF1499"/>
    <w:rsid w:val="00F150FA"/>
    <w:rsid w:val="00F158EB"/>
    <w:rsid w:val="00F15CE2"/>
    <w:rsid w:val="00F25499"/>
    <w:rsid w:val="00F31400"/>
    <w:rsid w:val="00F31908"/>
    <w:rsid w:val="00F40771"/>
    <w:rsid w:val="00F42497"/>
    <w:rsid w:val="00F468E5"/>
    <w:rsid w:val="00F47EA7"/>
    <w:rsid w:val="00F65E7C"/>
    <w:rsid w:val="00F82FE1"/>
    <w:rsid w:val="00F8617D"/>
    <w:rsid w:val="00FC1C7D"/>
    <w:rsid w:val="00FC44DE"/>
    <w:rsid w:val="00FD4C4E"/>
    <w:rsid w:val="00FD693F"/>
    <w:rsid w:val="00FE2F3B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rvota-prichinyi-simptomyi-i-lechenie-rvotyi.html" TargetMode="External"/><Relationship Id="rId13" Type="http://schemas.openxmlformats.org/officeDocument/2006/relationships/hyperlink" Target="https://medicina.dobro-est.com/biohimicheskiy-analiz-krovi-rasshifrovka-i-normalnyie-pokazateli" TargetMode="External"/><Relationship Id="rId18" Type="http://schemas.openxmlformats.org/officeDocument/2006/relationships/hyperlink" Target="https://medicina.dobro-est.com/solnechnyiy-udar-opisanie-simptomyi-profilaktika-i-pervaya-pomoshh-pri-solnechnom-udar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cina.dobro-est.com/mikroelementyi-i-makroelementyi-biologicheskaya-rol-mineralov-v-zhizni-cheloveka.html" TargetMode="External"/><Relationship Id="rId7" Type="http://schemas.openxmlformats.org/officeDocument/2006/relationships/hyperlink" Target="https://medicina.dobro-est.com/toshnota-prichinyi-simptomyi-i-lechenie-toshnotyi.html" TargetMode="External"/><Relationship Id="rId12" Type="http://schemas.openxmlformats.org/officeDocument/2006/relationships/hyperlink" Target="https://medicina.dobro-est.com/ultrazvukovoe-issledovanie-uzi" TargetMode="External"/><Relationship Id="rId17" Type="http://schemas.openxmlformats.org/officeDocument/2006/relationships/hyperlink" Target="https://medicina.dobro-est.com/tonometr-kak-izmerit-arterialnoe-davlenie-tonometrom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dicina.dobro-est.com/vrednyie-produktyi-pitaniya-top-10.html" TargetMode="External"/><Relationship Id="rId20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ina.dobro-est.com/elektrokardiografiya-ek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port.dobro-est.com/kak-vyibrat-velosiped-vidyi-harakteristiki-marki-i-vyibor-velosipeda.html" TargetMode="External"/><Relationship Id="rId23" Type="http://schemas.openxmlformats.org/officeDocument/2006/relationships/hyperlink" Target="https://medicina.dobro-est.com/aritmiya-prichinyi-simptomyi-vidyi-i-lechenie-aritmii.html" TargetMode="External"/><Relationship Id="rId10" Type="http://schemas.openxmlformats.org/officeDocument/2006/relationships/hyperlink" Target="https://medicina.dobro-est.com/golovokruzhenie-prichinyi-simptomyi-i-lechenie-golovokruzheniya.html" TargetMode="External"/><Relationship Id="rId19" Type="http://schemas.openxmlformats.org/officeDocument/2006/relationships/hyperlink" Target="https://medicina.dobro-est.com/teplovoy-udar-simptomyi-prichinyi-i-pervaya-pomoshh-pri-teplovom-udar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cina.dobro-est.com/golovnaya-bol-prichinyi-i-snyatie-golovnoy-boli.html" TargetMode="External"/><Relationship Id="rId14" Type="http://schemas.openxmlformats.org/officeDocument/2006/relationships/hyperlink" Target="https://medicina.dobro-est.com/slabost-upadok-sil-prichinyi-simptomyi-i-lechenie-slabosti.html" TargetMode="External"/><Relationship Id="rId22" Type="http://schemas.openxmlformats.org/officeDocument/2006/relationships/hyperlink" Target="https://medicina.dobro-est.com/ishemicheskaya-bolezn-serdtsa-ibs-simptomyi-prichinyi-vidyi-i-lechenie-ib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5347-C426-4492-A982-A96F1C89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26</cp:revision>
  <cp:lastPrinted>2019-01-28T06:40:00Z</cp:lastPrinted>
  <dcterms:created xsi:type="dcterms:W3CDTF">2019-05-24T10:12:00Z</dcterms:created>
  <dcterms:modified xsi:type="dcterms:W3CDTF">2019-05-29T09:58:00Z</dcterms:modified>
</cp:coreProperties>
</file>